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F9C0AF" w14:textId="21361921" w:rsidR="002572F6" w:rsidRPr="002572F6" w:rsidRDefault="002572F6" w:rsidP="002572F6">
      <w:pPr>
        <w:spacing w:line="360" w:lineRule="auto"/>
        <w:jc w:val="center"/>
        <w:rPr>
          <w:rFonts w:ascii="Times New Roman" w:eastAsia="Arial Unicode MS" w:hAnsi="Arial" w:cs="FrankRuehl"/>
          <w:b/>
          <w:bCs/>
          <w:sz w:val="28"/>
          <w:szCs w:val="28"/>
          <w:u w:val="single"/>
          <w:rtl/>
        </w:rPr>
      </w:pPr>
      <w:r w:rsidRPr="002572F6">
        <w:rPr>
          <w:rFonts w:ascii="Times New Roman" w:eastAsia="Arial Unicode MS" w:hAnsi="Arial" w:cs="FrankRuehl" w:hint="cs"/>
          <w:b/>
          <w:bCs/>
          <w:sz w:val="28"/>
          <w:szCs w:val="28"/>
          <w:u w:val="single"/>
          <w:rtl/>
        </w:rPr>
        <w:t>מכרז פומבי דו שלבי מס' 100048000</w:t>
      </w:r>
      <w:bookmarkStart w:id="0" w:name="_Hlk69125072"/>
      <w:r w:rsidRPr="002572F6">
        <w:rPr>
          <w:rFonts w:ascii="Times New Roman" w:eastAsia="Arial Unicode MS" w:hAnsi="Arial" w:cs="FrankRuehl" w:hint="cs"/>
          <w:b/>
          <w:bCs/>
          <w:sz w:val="28"/>
          <w:szCs w:val="28"/>
          <w:u w:val="single"/>
          <w:rtl/>
        </w:rPr>
        <w:t xml:space="preserve"> </w:t>
      </w:r>
      <w:bookmarkStart w:id="1" w:name="_Hlk75440241"/>
      <w:r w:rsidRPr="002572F6">
        <w:rPr>
          <w:rFonts w:ascii="Times New Roman" w:eastAsia="Arial Unicode MS" w:hAnsi="Arial" w:cs="FrankRuehl" w:hint="cs"/>
          <w:b/>
          <w:bCs/>
          <w:sz w:val="28"/>
          <w:szCs w:val="28"/>
          <w:u w:val="single"/>
          <w:rtl/>
        </w:rPr>
        <w:t>לרכישת מכשיר לוויני לסיוע בעת מצוקה וחירום ולהעמדת מוקד חירום</w:t>
      </w:r>
      <w:bookmarkEnd w:id="0"/>
      <w:bookmarkEnd w:id="1"/>
    </w:p>
    <w:p w14:paraId="5446DA95" w14:textId="77777777" w:rsidR="0049189B" w:rsidRPr="002B3BF6" w:rsidRDefault="0049189B" w:rsidP="0061769D">
      <w:pPr>
        <w:spacing w:line="360" w:lineRule="auto"/>
        <w:jc w:val="both"/>
        <w:rPr>
          <w:rFonts w:ascii="Arial" w:hAnsi="Arial" w:cs="FrankRuehl"/>
          <w:sz w:val="26"/>
          <w:szCs w:val="26"/>
          <w:rtl/>
        </w:rPr>
      </w:pPr>
    </w:p>
    <w:p w14:paraId="2D43D2F0" w14:textId="493F1F67" w:rsidR="00C52BBB" w:rsidRPr="00723D66" w:rsidRDefault="00065DA0" w:rsidP="00166367">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002572F6" w:rsidRPr="002572F6">
        <w:rPr>
          <w:rFonts w:ascii="Arial" w:hAnsi="Arial" w:cs="FrankRuehl"/>
          <w:sz w:val="26"/>
          <w:szCs w:val="26"/>
          <w:rtl/>
        </w:rPr>
        <w:t>לרכישת מכשיר לוויני לסיוע בעת מצוקה וחירום ולהעמדת מוקד חירום</w:t>
      </w:r>
      <w:r w:rsidR="002572F6" w:rsidRPr="002572F6">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195525">
        <w:rPr>
          <w:rFonts w:ascii="Arial" w:hAnsi="Arial" w:cs="FrankRuehl" w:hint="cs"/>
          <w:b/>
          <w:bCs/>
          <w:sz w:val="26"/>
          <w:szCs w:val="26"/>
          <w:u w:val="single"/>
          <w:rtl/>
        </w:rPr>
        <w:t xml:space="preserve"> </w:t>
      </w:r>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2" w:name="_Ref364151419"/>
      <w:bookmarkStart w:id="3" w:name="_Ref363567252"/>
      <w:bookmarkStart w:id="4" w:name="_Ref363551836"/>
    </w:p>
    <w:p w14:paraId="0439774E" w14:textId="550262B9"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w:t>
      </w:r>
      <w:r w:rsidR="0049189B">
        <w:rPr>
          <w:rFonts w:cs="FrankRuehl" w:hint="cs"/>
          <w:sz w:val="26"/>
          <w:szCs w:val="26"/>
          <w:rtl/>
        </w:rPr>
        <w:t>/ה</w:t>
      </w:r>
      <w:r>
        <w:rPr>
          <w:rFonts w:cs="FrankRuehl" w:hint="cs"/>
          <w:sz w:val="26"/>
          <w:szCs w:val="26"/>
          <w:rtl/>
        </w:rPr>
        <w:t xml:space="preserve"> רשום</w:t>
      </w:r>
      <w:r w:rsidR="0049189B">
        <w:rPr>
          <w:rFonts w:cs="FrankRuehl" w:hint="cs"/>
          <w:sz w:val="26"/>
          <w:szCs w:val="26"/>
          <w:rtl/>
        </w:rPr>
        <w:t>/מה</w:t>
      </w:r>
      <w:r>
        <w:rPr>
          <w:rFonts w:cs="FrankRuehl" w:hint="cs"/>
          <w:sz w:val="26"/>
          <w:szCs w:val="26"/>
          <w:rtl/>
        </w:rPr>
        <w:t xml:space="preserve"> כדין</w:t>
      </w:r>
      <w:r w:rsidR="00576BB6">
        <w:rPr>
          <w:rFonts w:cs="FrankRuehl" w:hint="cs"/>
          <w:sz w:val="26"/>
          <w:szCs w:val="26"/>
          <w:rtl/>
        </w:rPr>
        <w:t xml:space="preserve"> בישראל</w:t>
      </w:r>
      <w:r>
        <w:rPr>
          <w:rFonts w:cs="FrankRuehl" w:hint="cs"/>
          <w:sz w:val="26"/>
          <w:szCs w:val="26"/>
          <w:rtl/>
        </w:rPr>
        <w:t>.</w:t>
      </w:r>
    </w:p>
    <w:p w14:paraId="2BA2ACE6" w14:textId="21634E2B"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למציע</w:t>
      </w:r>
      <w:r w:rsidR="0049189B">
        <w:rPr>
          <w:rFonts w:cs="FrankRuehl" w:hint="cs"/>
          <w:sz w:val="26"/>
          <w:szCs w:val="26"/>
          <w:rtl/>
        </w:rPr>
        <w:t>/ה</w:t>
      </w:r>
      <w:r>
        <w:rPr>
          <w:rFonts w:cs="FrankRuehl" w:hint="cs"/>
          <w:sz w:val="26"/>
          <w:szCs w:val="26"/>
          <w:rtl/>
        </w:rPr>
        <w:t xml:space="preserve">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bookmarkEnd w:id="2"/>
    <w:bookmarkEnd w:id="3"/>
    <w:bookmarkEnd w:id="4"/>
    <w:p w14:paraId="4DE7BBC8" w14:textId="77777777"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r w:rsidR="00383BB9">
        <w:rPr>
          <w:rFonts w:cs="FrankRuehl" w:hint="cs"/>
          <w:sz w:val="26"/>
          <w:szCs w:val="26"/>
          <w:rtl/>
          <w:lang w:eastAsia="en-US"/>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1C02DDFB" w14:textId="72BD8128" w:rsidR="006926A5" w:rsidRDefault="00FF55E4" w:rsidP="0061769D">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B34CCC">
        <w:rPr>
          <w:rFonts w:ascii="FrankRuehl" w:eastAsia="Arial Unicode MS" w:hAnsi="FrankRuehl" w:cs="FrankRuehl" w:hint="cs"/>
          <w:b/>
          <w:bCs/>
          <w:sz w:val="26"/>
          <w:szCs w:val="26"/>
          <w:u w:val="single"/>
          <w:rtl/>
        </w:rPr>
        <w:t>25.10</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B34CCC">
        <w:rPr>
          <w:rFonts w:ascii="FrankRuehl" w:eastAsia="Arial Unicode MS" w:hAnsi="FrankRuehl" w:cs="FrankRuehl" w:hint="cs"/>
          <w:b/>
          <w:bCs/>
          <w:sz w:val="26"/>
          <w:szCs w:val="26"/>
          <w:u w:val="single"/>
          <w:rtl/>
        </w:rPr>
        <w:t>27.10</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 xml:space="preserve">תיבת המכרזים המוצבת </w:t>
      </w:r>
      <w:r w:rsidR="006926A5" w:rsidRPr="006926A5">
        <w:rPr>
          <w:rFonts w:ascii="FrankRuehl" w:eastAsia="Arial Unicode MS" w:hAnsi="FrankRuehl" w:cs="FrankRuehl"/>
          <w:sz w:val="26"/>
          <w:szCs w:val="26"/>
          <w:rtl/>
        </w:rPr>
        <w:t>במשרדי רשות המים ברחוב בנק ישראל 7</w:t>
      </w:r>
      <w:r w:rsidR="004C544C">
        <w:rPr>
          <w:rFonts w:ascii="FrankRuehl" w:eastAsia="Arial Unicode MS" w:hAnsi="FrankRuehl" w:cs="FrankRuehl" w:hint="cs"/>
          <w:sz w:val="26"/>
          <w:szCs w:val="26"/>
          <w:rtl/>
        </w:rPr>
        <w:t>, בניין ג'נרי 2</w:t>
      </w:r>
      <w:r w:rsidR="006926A5" w:rsidRPr="006926A5">
        <w:rPr>
          <w:rFonts w:ascii="FrankRuehl" w:eastAsia="Arial Unicode MS" w:hAnsi="FrankRuehl" w:cs="FrankRuehl"/>
          <w:sz w:val="26"/>
          <w:szCs w:val="26"/>
          <w:rtl/>
        </w:rPr>
        <w:t>, ירושלים (קומה מינוס 1).</w:t>
      </w:r>
      <w:r w:rsidR="00B127B4">
        <w:rPr>
          <w:rFonts w:ascii="Arial" w:eastAsia="Arial Unicode MS" w:hAnsi="Arial" w:cs="FrankRuehl" w:hint="cs"/>
          <w:b/>
          <w:bCs/>
          <w:sz w:val="26"/>
          <w:szCs w:val="26"/>
          <w:u w:val="single"/>
          <w:rtl/>
        </w:rPr>
        <w:t xml:space="preserve"> </w:t>
      </w:r>
    </w:p>
    <w:p w14:paraId="350AA799" w14:textId="77777777" w:rsidR="00FF55E4" w:rsidRPr="00EB4580" w:rsidRDefault="00EB4580" w:rsidP="00A478E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77777777"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08493697" w14:textId="2067E84D" w:rsidR="007E5A18" w:rsidRPr="007E5A18" w:rsidRDefault="007E5A18" w:rsidP="007E5A18">
      <w:pPr>
        <w:tabs>
          <w:tab w:val="left" w:pos="848"/>
        </w:tabs>
        <w:spacing w:after="200" w:line="360" w:lineRule="auto"/>
        <w:contextualSpacing/>
        <w:jc w:val="both"/>
        <w:rPr>
          <w:rFonts w:ascii="Calibri" w:eastAsia="Times New Roman" w:hAnsi="Calibri" w:cs="FrankRuehl"/>
          <w:sz w:val="26"/>
          <w:szCs w:val="26"/>
          <w:lang w:eastAsia="en-US"/>
        </w:rPr>
      </w:pPr>
      <w:r w:rsidRPr="007E5A18">
        <w:rPr>
          <w:rFonts w:ascii="Calibri" w:eastAsia="Times New Roman" w:hAnsi="Calibri" w:cs="FrankRuehl" w:hint="cs"/>
          <w:sz w:val="26"/>
          <w:szCs w:val="26"/>
          <w:rtl/>
          <w:lang w:eastAsia="en-US"/>
        </w:rPr>
        <w:t>ההתקשרות בין הצדדים תהיה למשך 12 חודשים מיום חתימת ההסכם על ידי מורשי/ות החתימה של רשות המים (להלן: "</w:t>
      </w:r>
      <w:r w:rsidRPr="007E5A18">
        <w:rPr>
          <w:rFonts w:ascii="Calibri" w:eastAsia="Times New Roman" w:hAnsi="Calibri" w:cs="FrankRuehl" w:hint="cs"/>
          <w:b/>
          <w:bCs/>
          <w:sz w:val="26"/>
          <w:szCs w:val="26"/>
          <w:rtl/>
          <w:lang w:eastAsia="en-US"/>
        </w:rPr>
        <w:t>תקופת ההתקשרות</w:t>
      </w:r>
      <w:r w:rsidRPr="007E5A18">
        <w:rPr>
          <w:rFonts w:ascii="Calibri" w:eastAsia="Times New Roman" w:hAnsi="Calibri" w:cs="FrankRuehl" w:hint="cs"/>
          <w:sz w:val="26"/>
          <w:szCs w:val="26"/>
          <w:rtl/>
          <w:lang w:eastAsia="en-US"/>
        </w:rPr>
        <w:t>").</w:t>
      </w:r>
      <w:r>
        <w:rPr>
          <w:rFonts w:ascii="Calibri" w:eastAsia="Times New Roman" w:hAnsi="Calibri" w:cs="FrankRuehl" w:hint="cs"/>
          <w:sz w:val="26"/>
          <w:szCs w:val="26"/>
          <w:rtl/>
          <w:lang w:eastAsia="en-US"/>
        </w:rPr>
        <w:t xml:space="preserve"> </w:t>
      </w:r>
      <w:r w:rsidRPr="007E5A18">
        <w:rPr>
          <w:rFonts w:ascii="Calibri" w:eastAsia="Times New Roman" w:hAnsi="Calibri" w:cs="FrankRuehl" w:hint="cs"/>
          <w:sz w:val="26"/>
          <w:szCs w:val="26"/>
          <w:rtl/>
          <w:lang w:eastAsia="en-US"/>
        </w:rPr>
        <w:t>לרשות שמורה זכות הברירה להאריך את תקופת ההתקשרות בתקופות נוספות של שנה או של חלק ממנה בכל פעם, בגין השירות או כל חלק ממנו, או לרכישת מכשירים נוספים ותחזוקתם,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8 (שמונה) שנים בסך הכל.</w:t>
      </w:r>
    </w:p>
    <w:p w14:paraId="644E1B2C" w14:textId="71D73CAE" w:rsidR="00783E7B" w:rsidRPr="007633CF" w:rsidRDefault="002263C1" w:rsidP="0049189B">
      <w:pPr>
        <w:tabs>
          <w:tab w:val="left" w:pos="848"/>
        </w:tabs>
        <w:spacing w:after="200" w:line="360" w:lineRule="auto"/>
        <w:contextualSpacing/>
        <w:jc w:val="both"/>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14:paraId="237558F4" w14:textId="77777777" w:rsidR="001C7994" w:rsidRPr="00157B5F" w:rsidRDefault="001C7994" w:rsidP="00DB28D7">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באתר האינטרנט של מ</w:t>
      </w:r>
      <w:r w:rsidR="00DB28D7">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7834FEAC" w:rsidR="007E0F26" w:rsidRDefault="007E0F26" w:rsidP="006F06D2">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בליי-קרפטמכר, מנהלת </w:t>
      </w:r>
      <w:r w:rsidR="0057770B">
        <w:rPr>
          <w:rFonts w:ascii="Calibri" w:hAnsi="Calibri" w:cs="FrankRuehl" w:hint="cs"/>
          <w:b/>
          <w:bCs/>
          <w:sz w:val="26"/>
          <w:szCs w:val="26"/>
          <w:u w:val="single"/>
          <w:rtl/>
        </w:rPr>
        <w:t>יחידת הרכש</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7"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B34CCC">
        <w:rPr>
          <w:rFonts w:cs="FrankRuehl" w:hint="cs"/>
          <w:b/>
          <w:bCs/>
          <w:sz w:val="26"/>
          <w:szCs w:val="26"/>
          <w:u w:val="single"/>
          <w:rtl/>
        </w:rPr>
        <w:t>30.9</w:t>
      </w:r>
      <w:r w:rsidR="006F06D2">
        <w:rPr>
          <w:rFonts w:cs="FrankRuehl" w:hint="cs"/>
          <w:b/>
          <w:bCs/>
          <w:sz w:val="26"/>
          <w:szCs w:val="26"/>
          <w:u w:val="single"/>
          <w:rtl/>
        </w:rPr>
        <w:t>.202</w:t>
      </w:r>
      <w:r w:rsidR="0049189B">
        <w:rPr>
          <w:rFonts w:cs="FrankRuehl" w:hint="cs"/>
          <w:b/>
          <w:bCs/>
          <w:sz w:val="26"/>
          <w:szCs w:val="26"/>
          <w:u w:val="single"/>
          <w:rtl/>
        </w:rPr>
        <w:t>1</w:t>
      </w:r>
      <w:r w:rsidR="00D0710D">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w:t>
      </w:r>
      <w:r w:rsidR="006926A5">
        <w:rPr>
          <w:rFonts w:cs="FrankRuehl" w:hint="cs"/>
          <w:sz w:val="26"/>
          <w:szCs w:val="26"/>
          <w:rtl/>
        </w:rPr>
        <w:t>מינהל הרכש</w:t>
      </w:r>
      <w:r w:rsidR="00FF55E4" w:rsidRPr="00157B5F">
        <w:rPr>
          <w:rFonts w:cs="FrankRuehl" w:hint="cs"/>
          <w:sz w:val="26"/>
          <w:szCs w:val="26"/>
          <w:rtl/>
        </w:rPr>
        <w:t>.</w:t>
      </w:r>
    </w:p>
    <w:p w14:paraId="4CB939E7" w14:textId="3A581B9F" w:rsidR="008E6FE3" w:rsidRPr="008E6FE3" w:rsidRDefault="008E6FE3" w:rsidP="008E6FE3">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של מינהל הרכש.</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628C763A" w:rsidR="004231B5" w:rsidRPr="002263C1" w:rsidRDefault="00FF55E4" w:rsidP="0049189B">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EB715" w14:textId="77777777" w:rsidR="001742CE" w:rsidRDefault="001742CE">
      <w:r>
        <w:separator/>
      </w:r>
    </w:p>
  </w:endnote>
  <w:endnote w:type="continuationSeparator" w:id="0">
    <w:p w14:paraId="4DC41F68" w14:textId="77777777" w:rsidR="001742CE" w:rsidRDefault="00174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197DD7" w14:textId="77777777" w:rsidR="001742CE" w:rsidRDefault="001742CE">
      <w:r>
        <w:separator/>
      </w:r>
    </w:p>
  </w:footnote>
  <w:footnote w:type="continuationSeparator" w:id="0">
    <w:p w14:paraId="0154E1C9" w14:textId="77777777" w:rsidR="001742CE" w:rsidRDefault="00174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36B8" w14:textId="77777777" w:rsidR="00D55D3D" w:rsidRPr="00C52BBB" w:rsidRDefault="00D55D3D" w:rsidP="00D55D3D">
    <w:pPr>
      <w:pStyle w:val="a3"/>
      <w:spacing w:line="360" w:lineRule="auto"/>
      <w:jc w:val="center"/>
      <w:rPr>
        <w:rFonts w:cs="FrankRuehl"/>
        <w:b/>
        <w:bCs/>
        <w:color w:val="002060"/>
        <w:sz w:val="26"/>
        <w:szCs w:val="26"/>
      </w:rPr>
    </w:pPr>
    <w:r w:rsidRPr="00C52BBB">
      <w:rPr>
        <w:rFonts w:cs="FrankRuehl"/>
        <w:noProof/>
        <w:sz w:val="26"/>
        <w:szCs w:val="26"/>
        <w:lang w:eastAsia="en-US"/>
      </w:rPr>
      <w:drawing>
        <wp:inline distT="0" distB="0" distL="0" distR="0" wp14:anchorId="061FE1E6" wp14:editId="1029DD2B">
          <wp:extent cx="6001176" cy="628854"/>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86218" cy="648244"/>
                  </a:xfrm>
                  <a:prstGeom prst="rect">
                    <a:avLst/>
                  </a:prstGeom>
                  <a:noFill/>
                  <a:ln>
                    <a:noFill/>
                  </a:ln>
                </pic:spPr>
              </pic:pic>
            </a:graphicData>
          </a:graphic>
        </wp:inline>
      </w:drawing>
    </w:r>
  </w:p>
  <w:tbl>
    <w:tblPr>
      <w:tblStyle w:val="aa"/>
      <w:bidiVisual/>
      <w:tblW w:w="105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4941"/>
    </w:tblGrid>
    <w:tr w:rsidR="00D55D3D" w:rsidRPr="00C52BBB" w14:paraId="1392E9CC" w14:textId="77777777" w:rsidTr="00313E65">
      <w:tc>
        <w:tcPr>
          <w:tcW w:w="2808" w:type="dxa"/>
        </w:tcPr>
        <w:p w14:paraId="4957FF25" w14:textId="77777777" w:rsidR="00D55D3D" w:rsidRPr="0049189B" w:rsidRDefault="00D55D3D" w:rsidP="00D55D3D">
          <w:pPr>
            <w:pStyle w:val="a3"/>
            <w:rPr>
              <w:rFonts w:cs="FrankRuehl"/>
              <w:b/>
              <w:bCs/>
              <w:color w:val="1F497D"/>
              <w:sz w:val="26"/>
              <w:szCs w:val="26"/>
              <w:rtl/>
            </w:rPr>
          </w:pPr>
          <w:r w:rsidRPr="0049189B">
            <w:rPr>
              <w:rFonts w:cs="FrankRuehl" w:hint="cs"/>
              <w:b/>
              <w:bCs/>
              <w:color w:val="1F497D"/>
              <w:sz w:val="26"/>
              <w:szCs w:val="26"/>
              <w:rtl/>
            </w:rPr>
            <w:t>ועדת המכרזים</w:t>
          </w:r>
        </w:p>
      </w:tc>
      <w:tc>
        <w:tcPr>
          <w:tcW w:w="2808" w:type="dxa"/>
        </w:tcPr>
        <w:p w14:paraId="4FE40129" w14:textId="77777777" w:rsidR="00D55D3D" w:rsidRPr="0049189B" w:rsidRDefault="00D55D3D" w:rsidP="00D55D3D">
          <w:pPr>
            <w:pStyle w:val="a3"/>
            <w:spacing w:line="360" w:lineRule="auto"/>
            <w:jc w:val="center"/>
            <w:rPr>
              <w:rFonts w:cs="FrankRuehl"/>
              <w:b/>
              <w:bCs/>
              <w:color w:val="1F497D"/>
              <w:sz w:val="26"/>
              <w:szCs w:val="26"/>
              <w:rtl/>
            </w:rPr>
          </w:pPr>
        </w:p>
      </w:tc>
      <w:tc>
        <w:tcPr>
          <w:tcW w:w="4941" w:type="dxa"/>
        </w:tcPr>
        <w:p w14:paraId="790D701C" w14:textId="5A6DCF56" w:rsidR="00D55D3D" w:rsidRPr="0049189B" w:rsidRDefault="00166367" w:rsidP="00D55D3D">
          <w:pPr>
            <w:pStyle w:val="a3"/>
            <w:spacing w:line="360" w:lineRule="auto"/>
            <w:ind w:right="37"/>
            <w:jc w:val="center"/>
            <w:rPr>
              <w:rFonts w:cs="FrankRuehl"/>
              <w:b/>
              <w:bCs/>
              <w:color w:val="1F497D"/>
              <w:sz w:val="26"/>
              <w:szCs w:val="26"/>
              <w:rtl/>
            </w:rPr>
          </w:pPr>
          <w:r>
            <w:rPr>
              <w:rFonts w:ascii="Calibri" w:eastAsia="Calibri" w:hAnsi="Calibri" w:cs="FrankRuehl" w:hint="cs"/>
              <w:b/>
              <w:bCs/>
              <w:color w:val="1F497D"/>
              <w:sz w:val="28"/>
              <w:szCs w:val="28"/>
              <w:rtl/>
              <w:lang w:eastAsia="en-US"/>
            </w:rPr>
            <w:t xml:space="preserve">       </w:t>
          </w:r>
          <w:r w:rsidR="002572F6">
            <w:rPr>
              <w:rFonts w:ascii="Calibri" w:eastAsia="Calibri" w:hAnsi="Calibri" w:cs="FrankRuehl" w:hint="cs"/>
              <w:b/>
              <w:bCs/>
              <w:color w:val="1F497D"/>
              <w:sz w:val="28"/>
              <w:szCs w:val="28"/>
              <w:rtl/>
              <w:lang w:eastAsia="en-US"/>
            </w:rPr>
            <w:t xml:space="preserve">       </w:t>
          </w:r>
          <w:r>
            <w:rPr>
              <w:rFonts w:ascii="Calibri" w:eastAsia="Calibri" w:hAnsi="Calibri" w:cs="FrankRuehl" w:hint="cs"/>
              <w:b/>
              <w:bCs/>
              <w:color w:val="1F497D"/>
              <w:sz w:val="28"/>
              <w:szCs w:val="28"/>
              <w:rtl/>
              <w:lang w:eastAsia="en-US"/>
            </w:rPr>
            <w:t xml:space="preserve"> </w:t>
          </w:r>
          <w:r w:rsidR="002572F6">
            <w:rPr>
              <w:rFonts w:ascii="Calibri" w:eastAsia="Calibri" w:hAnsi="Calibri" w:cs="FrankRuehl" w:hint="cs"/>
              <w:b/>
              <w:bCs/>
              <w:color w:val="1F497D"/>
              <w:sz w:val="28"/>
              <w:szCs w:val="28"/>
              <w:rtl/>
              <w:lang w:eastAsia="en-US"/>
            </w:rPr>
            <w:t>נכסים ולוגיסטיקה</w:t>
          </w:r>
        </w:p>
      </w:tc>
    </w:tr>
  </w:tbl>
  <w:p w14:paraId="7539CFB3" w14:textId="77777777" w:rsidR="003E40E4" w:rsidRPr="00D55D3D"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7"/>
  </w:num>
  <w:num w:numId="10">
    <w:abstractNumId w:val="12"/>
  </w:num>
  <w:num w:numId="11">
    <w:abstractNumId w:val="6"/>
  </w:num>
  <w:num w:numId="12">
    <w:abstractNumId w:val="11"/>
  </w:num>
  <w:num w:numId="13">
    <w:abstractNumId w:val="4"/>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17BE3"/>
    <w:rsid w:val="00025C76"/>
    <w:rsid w:val="00030597"/>
    <w:rsid w:val="00037918"/>
    <w:rsid w:val="00040105"/>
    <w:rsid w:val="000414A6"/>
    <w:rsid w:val="00051B8F"/>
    <w:rsid w:val="0005362F"/>
    <w:rsid w:val="00064F7B"/>
    <w:rsid w:val="00065DA0"/>
    <w:rsid w:val="000906C5"/>
    <w:rsid w:val="00097D03"/>
    <w:rsid w:val="000B0034"/>
    <w:rsid w:val="000B0600"/>
    <w:rsid w:val="000C1FB7"/>
    <w:rsid w:val="000E39B9"/>
    <w:rsid w:val="0013632E"/>
    <w:rsid w:val="001432F2"/>
    <w:rsid w:val="0014552C"/>
    <w:rsid w:val="00157B5F"/>
    <w:rsid w:val="00166367"/>
    <w:rsid w:val="001708B4"/>
    <w:rsid w:val="001742CE"/>
    <w:rsid w:val="00174930"/>
    <w:rsid w:val="001756DE"/>
    <w:rsid w:val="00181843"/>
    <w:rsid w:val="00195525"/>
    <w:rsid w:val="001A4FDC"/>
    <w:rsid w:val="001C3D4B"/>
    <w:rsid w:val="001C6A89"/>
    <w:rsid w:val="001C7994"/>
    <w:rsid w:val="001E0FF3"/>
    <w:rsid w:val="001E40FA"/>
    <w:rsid w:val="001F526E"/>
    <w:rsid w:val="001F5F48"/>
    <w:rsid w:val="00210441"/>
    <w:rsid w:val="002263C1"/>
    <w:rsid w:val="00241DA0"/>
    <w:rsid w:val="002555FF"/>
    <w:rsid w:val="002572F6"/>
    <w:rsid w:val="00257468"/>
    <w:rsid w:val="00274A18"/>
    <w:rsid w:val="002776E3"/>
    <w:rsid w:val="00287C47"/>
    <w:rsid w:val="002A74B4"/>
    <w:rsid w:val="002B3BF6"/>
    <w:rsid w:val="002D4723"/>
    <w:rsid w:val="002E0457"/>
    <w:rsid w:val="002F5A65"/>
    <w:rsid w:val="003010F3"/>
    <w:rsid w:val="00321513"/>
    <w:rsid w:val="00324717"/>
    <w:rsid w:val="00333191"/>
    <w:rsid w:val="00333FAE"/>
    <w:rsid w:val="00353B8C"/>
    <w:rsid w:val="003809D2"/>
    <w:rsid w:val="00383BB9"/>
    <w:rsid w:val="00384AEF"/>
    <w:rsid w:val="003953A9"/>
    <w:rsid w:val="003B3EEF"/>
    <w:rsid w:val="003B468D"/>
    <w:rsid w:val="003E0950"/>
    <w:rsid w:val="003E3C23"/>
    <w:rsid w:val="003E40E4"/>
    <w:rsid w:val="003F12F3"/>
    <w:rsid w:val="00404E6E"/>
    <w:rsid w:val="0040514F"/>
    <w:rsid w:val="00405C19"/>
    <w:rsid w:val="00405EAD"/>
    <w:rsid w:val="004231B5"/>
    <w:rsid w:val="00424422"/>
    <w:rsid w:val="0042791B"/>
    <w:rsid w:val="004310B2"/>
    <w:rsid w:val="00431BF3"/>
    <w:rsid w:val="00433DAB"/>
    <w:rsid w:val="0043615D"/>
    <w:rsid w:val="0044286B"/>
    <w:rsid w:val="00442F0B"/>
    <w:rsid w:val="00454D05"/>
    <w:rsid w:val="00476FDD"/>
    <w:rsid w:val="00477D0E"/>
    <w:rsid w:val="0049189B"/>
    <w:rsid w:val="004B118C"/>
    <w:rsid w:val="004B3277"/>
    <w:rsid w:val="004B58D4"/>
    <w:rsid w:val="004B72A8"/>
    <w:rsid w:val="004C1B4A"/>
    <w:rsid w:val="004C544C"/>
    <w:rsid w:val="004D4B25"/>
    <w:rsid w:val="004E2901"/>
    <w:rsid w:val="004E3706"/>
    <w:rsid w:val="004F3BC4"/>
    <w:rsid w:val="004F6D0F"/>
    <w:rsid w:val="0050323C"/>
    <w:rsid w:val="00503D0F"/>
    <w:rsid w:val="00507B51"/>
    <w:rsid w:val="00507DCC"/>
    <w:rsid w:val="00512F9A"/>
    <w:rsid w:val="00536F92"/>
    <w:rsid w:val="005531A6"/>
    <w:rsid w:val="00573119"/>
    <w:rsid w:val="00576BB6"/>
    <w:rsid w:val="0057770B"/>
    <w:rsid w:val="0059037B"/>
    <w:rsid w:val="00594D67"/>
    <w:rsid w:val="005A7D80"/>
    <w:rsid w:val="005B067A"/>
    <w:rsid w:val="005B6BDB"/>
    <w:rsid w:val="005C57C0"/>
    <w:rsid w:val="005C6738"/>
    <w:rsid w:val="005D58AD"/>
    <w:rsid w:val="005E5F9A"/>
    <w:rsid w:val="00603B4A"/>
    <w:rsid w:val="006151FC"/>
    <w:rsid w:val="0061769D"/>
    <w:rsid w:val="00625E5E"/>
    <w:rsid w:val="00641EE9"/>
    <w:rsid w:val="00643872"/>
    <w:rsid w:val="00670D81"/>
    <w:rsid w:val="006718E6"/>
    <w:rsid w:val="00675E91"/>
    <w:rsid w:val="006761B9"/>
    <w:rsid w:val="00687AC0"/>
    <w:rsid w:val="006926A5"/>
    <w:rsid w:val="006959A1"/>
    <w:rsid w:val="006B5789"/>
    <w:rsid w:val="006B722E"/>
    <w:rsid w:val="006C481A"/>
    <w:rsid w:val="006C6E68"/>
    <w:rsid w:val="006D6A6F"/>
    <w:rsid w:val="006D756F"/>
    <w:rsid w:val="006F06D2"/>
    <w:rsid w:val="006F616C"/>
    <w:rsid w:val="00714630"/>
    <w:rsid w:val="00714B29"/>
    <w:rsid w:val="00715E10"/>
    <w:rsid w:val="00723D66"/>
    <w:rsid w:val="00732EBE"/>
    <w:rsid w:val="00735EE1"/>
    <w:rsid w:val="007618F5"/>
    <w:rsid w:val="007633CF"/>
    <w:rsid w:val="007662D2"/>
    <w:rsid w:val="00771E07"/>
    <w:rsid w:val="00776754"/>
    <w:rsid w:val="00781AC0"/>
    <w:rsid w:val="00783E7B"/>
    <w:rsid w:val="007D4891"/>
    <w:rsid w:val="007E0F26"/>
    <w:rsid w:val="007E4640"/>
    <w:rsid w:val="007E5A18"/>
    <w:rsid w:val="007E7BC2"/>
    <w:rsid w:val="00806656"/>
    <w:rsid w:val="00821E05"/>
    <w:rsid w:val="0082257C"/>
    <w:rsid w:val="00843773"/>
    <w:rsid w:val="00846550"/>
    <w:rsid w:val="00856918"/>
    <w:rsid w:val="00856CA2"/>
    <w:rsid w:val="00870F48"/>
    <w:rsid w:val="008774F4"/>
    <w:rsid w:val="00890F19"/>
    <w:rsid w:val="00894710"/>
    <w:rsid w:val="008A2162"/>
    <w:rsid w:val="008A29C9"/>
    <w:rsid w:val="008B1364"/>
    <w:rsid w:val="008B1509"/>
    <w:rsid w:val="008B2E98"/>
    <w:rsid w:val="008B739C"/>
    <w:rsid w:val="008D5F98"/>
    <w:rsid w:val="008E6FE3"/>
    <w:rsid w:val="00906515"/>
    <w:rsid w:val="00907DED"/>
    <w:rsid w:val="00923179"/>
    <w:rsid w:val="0092756A"/>
    <w:rsid w:val="0094084A"/>
    <w:rsid w:val="009426B9"/>
    <w:rsid w:val="00962F43"/>
    <w:rsid w:val="0098127A"/>
    <w:rsid w:val="009832B1"/>
    <w:rsid w:val="009B0F75"/>
    <w:rsid w:val="009B2D8F"/>
    <w:rsid w:val="009B54F3"/>
    <w:rsid w:val="009C3D9B"/>
    <w:rsid w:val="009C4E46"/>
    <w:rsid w:val="009C7A9F"/>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C442C"/>
    <w:rsid w:val="00AC4651"/>
    <w:rsid w:val="00AD2427"/>
    <w:rsid w:val="00AE5295"/>
    <w:rsid w:val="00AE549D"/>
    <w:rsid w:val="00AE6D6C"/>
    <w:rsid w:val="00AF0969"/>
    <w:rsid w:val="00B06531"/>
    <w:rsid w:val="00B127B4"/>
    <w:rsid w:val="00B22993"/>
    <w:rsid w:val="00B244D9"/>
    <w:rsid w:val="00B34CCC"/>
    <w:rsid w:val="00B34E34"/>
    <w:rsid w:val="00B54D36"/>
    <w:rsid w:val="00B64C25"/>
    <w:rsid w:val="00B73FF6"/>
    <w:rsid w:val="00B74C60"/>
    <w:rsid w:val="00B920AB"/>
    <w:rsid w:val="00B943C7"/>
    <w:rsid w:val="00B9652B"/>
    <w:rsid w:val="00BA3B8A"/>
    <w:rsid w:val="00BA4761"/>
    <w:rsid w:val="00BA6EEF"/>
    <w:rsid w:val="00BC4EE9"/>
    <w:rsid w:val="00BD26CF"/>
    <w:rsid w:val="00C02BF1"/>
    <w:rsid w:val="00C04A38"/>
    <w:rsid w:val="00C1596C"/>
    <w:rsid w:val="00C234BB"/>
    <w:rsid w:val="00C41058"/>
    <w:rsid w:val="00C52BBB"/>
    <w:rsid w:val="00C55294"/>
    <w:rsid w:val="00C56BC0"/>
    <w:rsid w:val="00C6229A"/>
    <w:rsid w:val="00C7149F"/>
    <w:rsid w:val="00C76232"/>
    <w:rsid w:val="00C849C4"/>
    <w:rsid w:val="00C87965"/>
    <w:rsid w:val="00CA5250"/>
    <w:rsid w:val="00CA6CD5"/>
    <w:rsid w:val="00CB323A"/>
    <w:rsid w:val="00CC3176"/>
    <w:rsid w:val="00CC38EB"/>
    <w:rsid w:val="00CC62A9"/>
    <w:rsid w:val="00CD1A81"/>
    <w:rsid w:val="00CD1D7F"/>
    <w:rsid w:val="00CE1CAC"/>
    <w:rsid w:val="00CF28D8"/>
    <w:rsid w:val="00CF62C7"/>
    <w:rsid w:val="00CF6D3B"/>
    <w:rsid w:val="00D0044C"/>
    <w:rsid w:val="00D06384"/>
    <w:rsid w:val="00D0710D"/>
    <w:rsid w:val="00D1062D"/>
    <w:rsid w:val="00D10A1D"/>
    <w:rsid w:val="00D13F15"/>
    <w:rsid w:val="00D22A3D"/>
    <w:rsid w:val="00D33278"/>
    <w:rsid w:val="00D3693F"/>
    <w:rsid w:val="00D45A6B"/>
    <w:rsid w:val="00D477CF"/>
    <w:rsid w:val="00D521E4"/>
    <w:rsid w:val="00D53507"/>
    <w:rsid w:val="00D55D3D"/>
    <w:rsid w:val="00D605BE"/>
    <w:rsid w:val="00D60BB2"/>
    <w:rsid w:val="00D6704C"/>
    <w:rsid w:val="00DB28D7"/>
    <w:rsid w:val="00DB6467"/>
    <w:rsid w:val="00DC501B"/>
    <w:rsid w:val="00DD3000"/>
    <w:rsid w:val="00DE5E23"/>
    <w:rsid w:val="00DF2F78"/>
    <w:rsid w:val="00DF5652"/>
    <w:rsid w:val="00DF6E9D"/>
    <w:rsid w:val="00E073DA"/>
    <w:rsid w:val="00E22AFB"/>
    <w:rsid w:val="00E3499B"/>
    <w:rsid w:val="00E36C72"/>
    <w:rsid w:val="00E377F5"/>
    <w:rsid w:val="00E43AEE"/>
    <w:rsid w:val="00E50D98"/>
    <w:rsid w:val="00E765B6"/>
    <w:rsid w:val="00E8039A"/>
    <w:rsid w:val="00E81E1E"/>
    <w:rsid w:val="00E81F5A"/>
    <w:rsid w:val="00E82599"/>
    <w:rsid w:val="00E91CD3"/>
    <w:rsid w:val="00EA451C"/>
    <w:rsid w:val="00EA5B01"/>
    <w:rsid w:val="00EB4580"/>
    <w:rsid w:val="00EB470D"/>
    <w:rsid w:val="00EF5A70"/>
    <w:rsid w:val="00F000D8"/>
    <w:rsid w:val="00F07786"/>
    <w:rsid w:val="00F279BA"/>
    <w:rsid w:val="00F319DF"/>
    <w:rsid w:val="00F4624B"/>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622DDE"/>
  <w15:docId w15:val="{4D3A174B-7FBF-497F-90CE-DDDBB5C56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 w:type="table" w:customStyle="1" w:styleId="1">
    <w:name w:val="טקסט טבלה תחתונה1"/>
    <w:basedOn w:val="a1"/>
    <w:next w:val="aa"/>
    <w:rsid w:val="004918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ichrazim@wate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1456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3</cp:revision>
  <cp:lastPrinted>2015-10-14T11:14:00Z</cp:lastPrinted>
  <dcterms:created xsi:type="dcterms:W3CDTF">2021-08-31T07:23:00Z</dcterms:created>
  <dcterms:modified xsi:type="dcterms:W3CDTF">2021-08-31T07:24:00Z</dcterms:modified>
</cp:coreProperties>
</file>